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6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510"/>
        <w:gridCol w:w="2566"/>
      </w:tblGrid>
      <w:tr w:rsidR="006E15BC" w:rsidTr="00B436E2">
        <w:trPr>
          <w:trHeight w:val="2258"/>
        </w:trPr>
        <w:tc>
          <w:tcPr>
            <w:tcW w:w="6510" w:type="dxa"/>
            <w:shd w:val="clear" w:color="auto" w:fill="auto"/>
          </w:tcPr>
          <w:p w:rsidR="006E15BC" w:rsidRDefault="006E15BC" w:rsidP="00B436E2">
            <w:pPr>
              <w:widowControl w:val="0"/>
              <w:adjustRightInd w:val="0"/>
              <w:spacing w:before="100" w:beforeAutospacing="1" w:after="100" w:afterAutospacing="1"/>
              <w:rPr>
                <w:rFonts w:ascii="Garamond" w:hAnsi="Garamond" w:cs="Garamond"/>
                <w:b/>
                <w:bCs/>
                <w:color w:val="333333"/>
                <w:kern w:val="28"/>
                <w:sz w:val="56"/>
                <w:szCs w:val="56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333333"/>
                <w:kern w:val="28"/>
                <w:sz w:val="56"/>
                <w:szCs w:val="56"/>
                <w:lang w:val="en-US"/>
              </w:rPr>
              <w:t>BCA Management</w:t>
            </w:r>
          </w:p>
          <w:p w:rsidR="006E15BC" w:rsidRDefault="006E15BC" w:rsidP="00B436E2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kern w:val="2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43 Upper Georges Street, </w:t>
            </w:r>
            <w:r>
              <w:rPr>
                <w:rStyle w:val="spelle"/>
                <w:b/>
                <w:bCs/>
                <w:lang w:val="en-US"/>
              </w:rPr>
              <w:t>Dun Laoghaire</w:t>
            </w:r>
            <w:r>
              <w:rPr>
                <w:b/>
                <w:bCs/>
                <w:lang w:val="en-US"/>
              </w:rPr>
              <w:t>, Co. Dublin</w:t>
            </w:r>
          </w:p>
          <w:p w:rsidR="006E15BC" w:rsidRPr="00617BC1" w:rsidRDefault="006E15BC" w:rsidP="00B436E2">
            <w:pPr>
              <w:widowControl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617BC1">
              <w:rPr>
                <w:b/>
                <w:bCs/>
                <w:sz w:val="18"/>
                <w:szCs w:val="18"/>
                <w:lang w:val="en-US"/>
              </w:rPr>
              <w:t xml:space="preserve">Email: </w:t>
            </w:r>
            <w:r w:rsidRPr="00617BC1">
              <w:rPr>
                <w:sz w:val="18"/>
                <w:szCs w:val="18"/>
              </w:rPr>
              <w:t>jbdirector@gmail.com</w:t>
            </w:r>
          </w:p>
          <w:p w:rsidR="006E15BC" w:rsidRPr="002A7A0E" w:rsidRDefault="006E15BC" w:rsidP="00B436E2">
            <w:pPr>
              <w:widowControl w:val="0"/>
              <w:adjustRightInd w:val="0"/>
              <w:spacing w:before="100" w:beforeAutospacing="1" w:after="100" w:afterAutospacing="1"/>
              <w:rPr>
                <w:b/>
                <w:bCs/>
                <w:lang w:val="en-US"/>
              </w:rPr>
            </w:pPr>
            <w:r w:rsidRPr="00617BC1">
              <w:rPr>
                <w:b/>
                <w:bCs/>
                <w:sz w:val="18"/>
                <w:szCs w:val="18"/>
                <w:lang w:val="en-US"/>
              </w:rPr>
              <w:t>Phone Julian Baldwin</w:t>
            </w:r>
            <w:r>
              <w:rPr>
                <w:b/>
                <w:bCs/>
                <w:lang w:val="en-US"/>
              </w:rPr>
              <w:t xml:space="preserve"> : </w:t>
            </w:r>
            <w:r w:rsidRPr="002A7A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1 5262922, 08570875872</w:t>
            </w:r>
          </w:p>
          <w:p w:rsidR="006E15BC" w:rsidRDefault="006E15BC" w:rsidP="00B436E2"/>
        </w:tc>
        <w:tc>
          <w:tcPr>
            <w:tcW w:w="2566" w:type="dxa"/>
            <w:shd w:val="clear" w:color="auto" w:fill="auto"/>
          </w:tcPr>
          <w:p w:rsidR="006E15BC" w:rsidRDefault="006E15BC" w:rsidP="00B436E2">
            <w:r>
              <w:rPr>
                <w:noProof/>
                <w:lang w:eastAsia="en-IE"/>
              </w:rPr>
              <w:drawing>
                <wp:inline distT="0" distB="0" distL="0" distR="0">
                  <wp:extent cx="1219200" cy="1828800"/>
                  <wp:effectExtent l="19050" t="0" r="0" b="0"/>
                  <wp:docPr id="3" name="Picture 1" descr="Head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sho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5BC" w:rsidRPr="002A7A0E" w:rsidRDefault="000B5DC5" w:rsidP="000B5DC5">
      <w:pPr>
        <w:spacing w:after="0"/>
        <w:rPr>
          <w:rFonts w:ascii="Garamond" w:eastAsia="BiauKai" w:hAnsi="Garamond"/>
          <w:b/>
          <w:caps/>
          <w:sz w:val="48"/>
          <w:szCs w:val="48"/>
        </w:rPr>
      </w:pPr>
      <w:r>
        <w:rPr>
          <w:rFonts w:ascii="Garamond" w:eastAsia="BiauKai" w:hAnsi="Garamond"/>
          <w:b/>
          <w:caps/>
          <w:sz w:val="48"/>
          <w:szCs w:val="48"/>
        </w:rPr>
        <w:t xml:space="preserve">                 </w:t>
      </w:r>
      <w:r w:rsidR="006E15BC" w:rsidRPr="002A7A0E">
        <w:rPr>
          <w:rFonts w:ascii="Garamond" w:eastAsia="BiauKai" w:hAnsi="Garamond"/>
          <w:b/>
          <w:caps/>
          <w:sz w:val="48"/>
          <w:szCs w:val="48"/>
        </w:rPr>
        <w:t>Carl Finnegan</w:t>
      </w:r>
    </w:p>
    <w:p w:rsidR="006E15BC" w:rsidRDefault="006E15BC" w:rsidP="006E15BC">
      <w:pPr>
        <w:spacing w:after="0"/>
        <w:jc w:val="center"/>
        <w:rPr>
          <w:rFonts w:ascii="Garamond" w:eastAsia="BiauKai" w:hAnsi="Garamond"/>
          <w:caps/>
          <w:szCs w:val="18"/>
        </w:rPr>
      </w:pPr>
    </w:p>
    <w:p w:rsidR="006E15BC" w:rsidRPr="000B7A6F" w:rsidRDefault="006E15BC" w:rsidP="006E15BC">
      <w:pPr>
        <w:spacing w:after="0"/>
        <w:jc w:val="center"/>
        <w:rPr>
          <w:rFonts w:ascii="Arial Narrow" w:hAnsi="Arial Narrow"/>
          <w:color w:val="000000"/>
          <w:sz w:val="16"/>
          <w:lang w:val="en-US"/>
        </w:rPr>
      </w:pPr>
    </w:p>
    <w:tbl>
      <w:tblPr>
        <w:tblW w:w="9296" w:type="dxa"/>
        <w:jc w:val="center"/>
        <w:tblInd w:w="-345" w:type="dxa"/>
        <w:tblLook w:val="01E0"/>
      </w:tblPr>
      <w:tblGrid>
        <w:gridCol w:w="2483"/>
        <w:gridCol w:w="6813"/>
      </w:tblGrid>
      <w:tr w:rsidR="006E15BC" w:rsidRPr="00631FBF" w:rsidTr="003B49E1">
        <w:trPr>
          <w:trHeight w:val="226"/>
          <w:jc w:val="center"/>
        </w:trPr>
        <w:tc>
          <w:tcPr>
            <w:tcW w:w="2483" w:type="dxa"/>
          </w:tcPr>
          <w:p w:rsidR="006E15BC" w:rsidRPr="00631705" w:rsidRDefault="006E15BC" w:rsidP="003B49E1">
            <w:pPr>
              <w:pStyle w:val="Heading1"/>
              <w:jc w:val="left"/>
              <w:rPr>
                <w:rFonts w:ascii="Times" w:hAnsi="Times" w:cs="Arial"/>
                <w:sz w:val="20"/>
                <w:szCs w:val="20"/>
              </w:rPr>
            </w:pPr>
            <w:r w:rsidRPr="00631705">
              <w:rPr>
                <w:rFonts w:ascii="Times" w:hAnsi="Times" w:cs="Arial"/>
                <w:sz w:val="20"/>
                <w:szCs w:val="20"/>
              </w:rPr>
              <w:t xml:space="preserve">Height: </w:t>
            </w:r>
            <w:r>
              <w:rPr>
                <w:rFonts w:ascii="Times" w:hAnsi="Times" w:cs="Arial"/>
                <w:b w:val="0"/>
                <w:sz w:val="20"/>
                <w:szCs w:val="20"/>
              </w:rPr>
              <w:t>6’ 3</w:t>
            </w:r>
            <w:r w:rsidRPr="00631705">
              <w:rPr>
                <w:rFonts w:ascii="Times" w:hAnsi="Times"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6813" w:type="dxa"/>
          </w:tcPr>
          <w:p w:rsidR="006E15BC" w:rsidRPr="00383CB2" w:rsidRDefault="000A724B" w:rsidP="000A724B">
            <w:pPr>
              <w:spacing w:after="0"/>
              <w:ind w:left="3249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D.O.B: </w:t>
            </w:r>
            <w:r>
              <w:rPr>
                <w:rFonts w:ascii="Times" w:hAnsi="Times"/>
              </w:rPr>
              <w:t>16/03/82</w:t>
            </w:r>
          </w:p>
        </w:tc>
      </w:tr>
      <w:tr w:rsidR="006E15BC" w:rsidRPr="00631FBF" w:rsidTr="003B49E1">
        <w:trPr>
          <w:trHeight w:val="731"/>
          <w:jc w:val="center"/>
        </w:trPr>
        <w:tc>
          <w:tcPr>
            <w:tcW w:w="2483" w:type="dxa"/>
          </w:tcPr>
          <w:p w:rsidR="006E15BC" w:rsidRPr="00471DBD" w:rsidRDefault="006E15BC" w:rsidP="003B49E1">
            <w:pPr>
              <w:pStyle w:val="Heading1"/>
              <w:jc w:val="left"/>
              <w:rPr>
                <w:rFonts w:ascii="Times" w:hAnsi="Times" w:cs="Arial"/>
                <w:b w:val="0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 xml:space="preserve">Playing Age: </w:t>
            </w:r>
            <w:r>
              <w:rPr>
                <w:rFonts w:ascii="Times" w:hAnsi="Times" w:cs="Arial"/>
                <w:b w:val="0"/>
                <w:sz w:val="20"/>
                <w:szCs w:val="20"/>
              </w:rPr>
              <w:t>25 - 35</w:t>
            </w:r>
          </w:p>
          <w:p w:rsidR="006E15BC" w:rsidRPr="00631705" w:rsidRDefault="006E15BC" w:rsidP="003B49E1">
            <w:pPr>
              <w:pStyle w:val="Heading1"/>
              <w:jc w:val="left"/>
              <w:rPr>
                <w:rFonts w:ascii="Times" w:hAnsi="Times" w:cs="Arial"/>
                <w:b w:val="0"/>
                <w:sz w:val="20"/>
                <w:szCs w:val="20"/>
              </w:rPr>
            </w:pPr>
            <w:r w:rsidRPr="00631705">
              <w:rPr>
                <w:rFonts w:ascii="Times" w:hAnsi="Times" w:cs="Arial"/>
                <w:sz w:val="20"/>
                <w:szCs w:val="20"/>
              </w:rPr>
              <w:t xml:space="preserve">Eyes: </w:t>
            </w:r>
            <w:r>
              <w:rPr>
                <w:rFonts w:ascii="Times" w:hAnsi="Times" w:cs="Arial"/>
                <w:b w:val="0"/>
                <w:sz w:val="20"/>
                <w:szCs w:val="20"/>
              </w:rPr>
              <w:t>Brown</w:t>
            </w:r>
          </w:p>
          <w:p w:rsidR="006E15BC" w:rsidRPr="00631FBF" w:rsidRDefault="006E15BC" w:rsidP="003B49E1">
            <w:pPr>
              <w:spacing w:after="0"/>
              <w:rPr>
                <w:rFonts w:ascii="Times" w:hAnsi="Times"/>
              </w:rPr>
            </w:pPr>
            <w:r w:rsidRPr="00631FBF">
              <w:rPr>
                <w:rFonts w:ascii="Times" w:hAnsi="Times"/>
                <w:b/>
              </w:rPr>
              <w:t>Hair:</w:t>
            </w:r>
            <w:r>
              <w:rPr>
                <w:rFonts w:ascii="Times" w:hAnsi="Times"/>
              </w:rPr>
              <w:t xml:space="preserve"> Light Brown</w:t>
            </w:r>
          </w:p>
        </w:tc>
        <w:tc>
          <w:tcPr>
            <w:tcW w:w="6813" w:type="dxa"/>
          </w:tcPr>
          <w:p w:rsidR="000A724B" w:rsidRDefault="000A724B" w:rsidP="003B49E1">
            <w:pPr>
              <w:spacing w:after="0"/>
              <w:ind w:left="3249"/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 xml:space="preserve">Spotlight No : </w:t>
            </w:r>
            <w:r w:rsidRPr="00E62D6B">
              <w:rPr>
                <w:rFonts w:ascii="Times" w:hAnsi="Times"/>
              </w:rPr>
              <w:t>1890-1276-8709</w:t>
            </w:r>
          </w:p>
          <w:p w:rsidR="006D0765" w:rsidRPr="00F012F7" w:rsidRDefault="006D0765" w:rsidP="003B49E1">
            <w:pPr>
              <w:spacing w:after="0"/>
              <w:ind w:left="3249"/>
              <w:jc w:val="both"/>
              <w:rPr>
                <w:rFonts w:ascii="Times" w:hAnsi="Times"/>
              </w:rPr>
            </w:pPr>
          </w:p>
        </w:tc>
      </w:tr>
    </w:tbl>
    <w:p w:rsidR="000A724B" w:rsidRPr="00631705" w:rsidRDefault="000A724B" w:rsidP="006E15BC">
      <w:pPr>
        <w:spacing w:after="0"/>
        <w:rPr>
          <w:rFonts w:ascii="Times" w:hAnsi="Times"/>
          <w:color w:val="000000"/>
          <w:sz w:val="19"/>
          <w:szCs w:val="19"/>
          <w:lang w:val="en-US"/>
        </w:rPr>
      </w:pPr>
    </w:p>
    <w:tbl>
      <w:tblPr>
        <w:tblW w:w="10927" w:type="dxa"/>
        <w:jc w:val="center"/>
        <w:tblInd w:w="-345" w:type="dxa"/>
        <w:tblLook w:val="01E0"/>
      </w:tblPr>
      <w:tblGrid>
        <w:gridCol w:w="2919"/>
        <w:gridCol w:w="8008"/>
      </w:tblGrid>
      <w:tr w:rsidR="006E15BC" w:rsidRPr="00631FBF" w:rsidTr="003B49E1">
        <w:trPr>
          <w:trHeight w:val="683"/>
          <w:jc w:val="center"/>
        </w:trPr>
        <w:tc>
          <w:tcPr>
            <w:tcW w:w="2919" w:type="dxa"/>
          </w:tcPr>
          <w:p w:rsidR="006E15BC" w:rsidRPr="00631FBF" w:rsidRDefault="006E15BC" w:rsidP="003B49E1">
            <w:pPr>
              <w:jc w:val="both"/>
              <w:rPr>
                <w:rFonts w:ascii="Times" w:hAnsi="Times"/>
                <w:b/>
              </w:rPr>
            </w:pPr>
            <w:r w:rsidRPr="00631FBF">
              <w:rPr>
                <w:rFonts w:ascii="Times" w:hAnsi="Times"/>
                <w:b/>
              </w:rPr>
              <w:t>TRAINING:</w:t>
            </w:r>
          </w:p>
        </w:tc>
        <w:tc>
          <w:tcPr>
            <w:tcW w:w="8008" w:type="dxa"/>
          </w:tcPr>
          <w:p w:rsidR="006E15BC" w:rsidRPr="00631FBF" w:rsidRDefault="006E15BC" w:rsidP="003B49E1">
            <w:pPr>
              <w:spacing w:after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Gaiety School of Acting Performance Course</w:t>
            </w:r>
          </w:p>
          <w:p w:rsidR="006E15BC" w:rsidRPr="00631FBF" w:rsidRDefault="006E15BC" w:rsidP="003B49E1">
            <w:pPr>
              <w:spacing w:after="0"/>
              <w:jc w:val="both"/>
              <w:rPr>
                <w:rFonts w:ascii="Times" w:hAnsi="Times" w:cs="Arial"/>
              </w:rPr>
            </w:pPr>
            <w:r>
              <w:rPr>
                <w:rFonts w:ascii="Times" w:hAnsi="Times"/>
              </w:rPr>
              <w:t xml:space="preserve">Gaiety School of Acting Youth Theatre Company, Tara </w:t>
            </w:r>
            <w:proofErr w:type="spellStart"/>
            <w:r>
              <w:rPr>
                <w:rFonts w:ascii="Times" w:hAnsi="Times"/>
              </w:rPr>
              <w:t>Derrington</w:t>
            </w:r>
            <w:proofErr w:type="spellEnd"/>
          </w:p>
          <w:p w:rsidR="006E15BC" w:rsidRPr="00631FBF" w:rsidRDefault="006E15BC" w:rsidP="003B49E1">
            <w:pPr>
              <w:spacing w:after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Gaiety School of Acting Improvisation, Gene Rooney</w:t>
            </w:r>
          </w:p>
          <w:p w:rsidR="006E15BC" w:rsidRDefault="006E15BC" w:rsidP="003B49E1">
            <w:pPr>
              <w:spacing w:after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Voice &amp; Accents, Andrea Ainsworth, </w:t>
            </w:r>
            <w:proofErr w:type="spellStart"/>
            <w:r>
              <w:rPr>
                <w:rFonts w:ascii="Times" w:hAnsi="Times"/>
              </w:rPr>
              <w:t>Cathal</w:t>
            </w:r>
            <w:proofErr w:type="spellEnd"/>
            <w:r>
              <w:rPr>
                <w:rFonts w:ascii="Times" w:hAnsi="Times"/>
              </w:rPr>
              <w:t xml:space="preserve"> Quinn</w:t>
            </w:r>
          </w:p>
          <w:p w:rsidR="006E15BC" w:rsidRDefault="006E15BC" w:rsidP="003B49E1">
            <w:pPr>
              <w:spacing w:after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Body and Movement, Aiden </w:t>
            </w:r>
            <w:proofErr w:type="spellStart"/>
            <w:r>
              <w:rPr>
                <w:rFonts w:ascii="Times" w:hAnsi="Times"/>
              </w:rPr>
              <w:t>Condron</w:t>
            </w:r>
            <w:proofErr w:type="spellEnd"/>
          </w:p>
          <w:p w:rsidR="006E15BC" w:rsidRDefault="006E15BC" w:rsidP="003B49E1">
            <w:pPr>
              <w:spacing w:after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IADT National Film School Drama Society</w:t>
            </w:r>
          </w:p>
          <w:p w:rsidR="006E15BC" w:rsidRPr="00631FBF" w:rsidRDefault="006D0765" w:rsidP="006D0765">
            <w:pPr>
              <w:spacing w:after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Screen Acting, The Gate Theatre Lab, Maureen Hughes</w:t>
            </w:r>
          </w:p>
        </w:tc>
      </w:tr>
    </w:tbl>
    <w:p w:rsidR="006E15BC" w:rsidRPr="008E31E1" w:rsidRDefault="006E15BC" w:rsidP="006E15BC">
      <w:pPr>
        <w:spacing w:after="0"/>
        <w:rPr>
          <w:rFonts w:ascii="Times" w:hAnsi="Times"/>
          <w:color w:val="000000"/>
          <w:szCs w:val="19"/>
          <w:lang w:val="en-US"/>
        </w:rPr>
      </w:pPr>
    </w:p>
    <w:p w:rsidR="006E15BC" w:rsidRPr="00970D82" w:rsidRDefault="006E15BC" w:rsidP="006E15BC">
      <w:pPr>
        <w:spacing w:after="0"/>
        <w:ind w:left="-1134" w:firstLine="1134"/>
        <w:rPr>
          <w:rFonts w:ascii="Arial Narrow" w:hAnsi="Arial Narrow"/>
          <w:vanish/>
          <w:color w:val="000000"/>
          <w:sz w:val="19"/>
          <w:szCs w:val="19"/>
          <w:lang w:val="en-US"/>
        </w:rPr>
      </w:pPr>
    </w:p>
    <w:tbl>
      <w:tblPr>
        <w:tblW w:w="9263" w:type="dxa"/>
        <w:jc w:val="center"/>
        <w:tblCellSpacing w:w="0" w:type="dxa"/>
        <w:tblInd w:w="-1261" w:type="dxa"/>
        <w:tblCellMar>
          <w:left w:w="0" w:type="dxa"/>
          <w:right w:w="0" w:type="dxa"/>
        </w:tblCellMar>
        <w:tblLook w:val="0000"/>
      </w:tblPr>
      <w:tblGrid>
        <w:gridCol w:w="2316"/>
        <w:gridCol w:w="2164"/>
        <w:gridCol w:w="2746"/>
        <w:gridCol w:w="2037"/>
      </w:tblGrid>
      <w:tr w:rsidR="006E15BC" w:rsidRPr="008B00C8" w:rsidTr="003B49E1">
        <w:trPr>
          <w:trHeight w:val="386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FILM &amp; TV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RTE / BBC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PART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Guy / Roxy’s Boyfriend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right="463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PRODUCTION</w:t>
            </w:r>
          </w:p>
          <w:p w:rsidR="006E15BC" w:rsidRPr="000876AF" w:rsidRDefault="006E15BC" w:rsidP="003B49E1">
            <w:pPr>
              <w:spacing w:after="0"/>
              <w:ind w:right="463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Custer’s Last Stand up (TV)</w:t>
            </w: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right="365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DIRECTOR</w:t>
            </w:r>
          </w:p>
          <w:p w:rsidR="006E15BC" w:rsidRPr="000876AF" w:rsidRDefault="006E15BC" w:rsidP="003B49E1">
            <w:pPr>
              <w:spacing w:after="0"/>
              <w:ind w:left="-1134" w:right="365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Dearbhla Walsh</w:t>
            </w:r>
          </w:p>
        </w:tc>
      </w:tr>
      <w:tr w:rsidR="006E15BC" w:rsidRPr="008B00C8" w:rsidTr="003B49E1">
        <w:trPr>
          <w:trHeight w:val="417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RTE / Double Z Enterprises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Turlough</w:t>
            </w:r>
            <w:proofErr w:type="spellEnd"/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 (Lead)</w:t>
            </w: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Podge</w:t>
            </w:r>
            <w:proofErr w:type="spellEnd"/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Rodge</w:t>
            </w:r>
            <w:proofErr w:type="spellEnd"/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: A Scare at Bedtime 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[S. 5. Ep. 5] (TV)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Julian Hills</w:t>
            </w:r>
          </w:p>
        </w:tc>
      </w:tr>
      <w:tr w:rsidR="006E15BC" w:rsidRPr="008B00C8" w:rsidTr="003B49E1">
        <w:trPr>
          <w:trHeight w:val="417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RTE / Double Z Enterprises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UCLA Film School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Archaelogist</w:t>
            </w:r>
            <w:proofErr w:type="spellEnd"/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Dave</w:t>
            </w: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Rat’s Tales (TV)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Diary of a Friday Night Out</w:t>
            </w:r>
            <w:r>
              <w:rPr>
                <w:rFonts w:ascii="Times" w:hAnsi="Times"/>
                <w:sz w:val="18"/>
                <w:szCs w:val="18"/>
                <w:lang w:val="en-US"/>
              </w:rPr>
              <w:t xml:space="preserve"> (Short)</w:t>
            </w: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Julian Hills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Maeve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McQuillan</w:t>
            </w:r>
            <w:proofErr w:type="spellEnd"/>
          </w:p>
        </w:tc>
      </w:tr>
      <w:tr w:rsidR="006E15BC" w:rsidRPr="008B00C8" w:rsidTr="003B49E1">
        <w:trPr>
          <w:trHeight w:val="58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THEATRE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PART</w:t>
            </w:r>
          </w:p>
        </w:tc>
        <w:tc>
          <w:tcPr>
            <w:tcW w:w="2746" w:type="dxa"/>
            <w:shd w:val="clear" w:color="auto" w:fill="auto"/>
          </w:tcPr>
          <w:p w:rsidR="006E15BC" w:rsidRDefault="006E15BC" w:rsidP="003B49E1">
            <w:pPr>
              <w:spacing w:after="0"/>
              <w:ind w:left="-1134" w:right="463" w:firstLine="747"/>
              <w:rPr>
                <w:rFonts w:ascii="Times" w:hAnsi="Times"/>
                <w:b/>
                <w:color w:val="FFFFFF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PR</w:t>
            </w: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S  </w:t>
            </w:r>
          </w:p>
          <w:p w:rsidR="006E15BC" w:rsidRDefault="006E15BC" w:rsidP="003B49E1">
            <w:pPr>
              <w:spacing w:after="0"/>
              <w:ind w:left="-1134" w:right="463" w:firstLine="747"/>
              <w:rPr>
                <w:rFonts w:ascii="Times" w:hAnsi="Times"/>
                <w:b/>
                <w:color w:val="FFFFFF"/>
                <w:sz w:val="18"/>
                <w:szCs w:val="18"/>
                <w:lang w:val="en-US"/>
              </w:rPr>
            </w:pPr>
          </w:p>
          <w:p w:rsidR="006E15BC" w:rsidRPr="007E25D8" w:rsidRDefault="006E15BC" w:rsidP="003B49E1">
            <w:pPr>
              <w:spacing w:after="0"/>
              <w:ind w:left="-1134" w:right="463" w:firstLine="747"/>
              <w:rPr>
                <w:rFonts w:ascii="Times" w:hAnsi="Times"/>
                <w:b/>
                <w:color w:val="FFFFFF"/>
                <w:sz w:val="18"/>
                <w:szCs w:val="18"/>
                <w:lang w:val="en-US"/>
              </w:rPr>
            </w:pPr>
            <w:r w:rsidRPr="00752C9C">
              <w:rPr>
                <w:rFonts w:ascii="Times" w:hAnsi="Times"/>
                <w:b/>
                <w:color w:val="FFFFFF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ascii="Times" w:hAnsi="Times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PLAY</w:t>
            </w:r>
          </w:p>
        </w:tc>
        <w:tc>
          <w:tcPr>
            <w:tcW w:w="2037" w:type="dxa"/>
            <w:shd w:val="clear" w:color="auto" w:fill="auto"/>
          </w:tcPr>
          <w:p w:rsidR="006E15BC" w:rsidRPr="00752C9C" w:rsidRDefault="006E15BC" w:rsidP="003B49E1">
            <w:pPr>
              <w:spacing w:after="0"/>
              <w:ind w:right="365"/>
              <w:rPr>
                <w:rFonts w:ascii="Times" w:hAnsi="Times"/>
                <w:b/>
                <w:color w:val="FFFFFF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right="365" w:firstLine="1134"/>
              <w:rPr>
                <w:rFonts w:ascii="Times" w:hAnsi="Times"/>
                <w:b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right="365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b/>
                <w:sz w:val="18"/>
                <w:szCs w:val="18"/>
                <w:lang w:val="en-US"/>
              </w:rPr>
              <w:t>DIRECTOR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The Samuel Beckett Theatre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Eddie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Twohig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Drama at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Inish</w:t>
            </w:r>
            <w:proofErr w:type="spellEnd"/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Sean Leahy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Liberty Hall Theatre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Willie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Nagg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My Wife’s Family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Sean Leahy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The Teacher’s Club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Demon /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Bedlin</w:t>
            </w:r>
            <w:proofErr w:type="spellEnd"/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Gaurd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Terry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Pratchett’s</w:t>
            </w:r>
            <w:proofErr w:type="spellEnd"/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Wyrd</w:t>
            </w:r>
            <w:proofErr w:type="spellEnd"/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 Sisters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Patrick O’Callaghan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Bank of Ireland Art’s Centre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Rosencrantz</w:t>
            </w: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7"/>
                <w:szCs w:val="17"/>
                <w:lang w:val="en-US"/>
              </w:rPr>
            </w:pPr>
            <w:r w:rsidRPr="000876AF">
              <w:rPr>
                <w:rFonts w:ascii="Times" w:hAnsi="Times"/>
                <w:sz w:val="17"/>
                <w:szCs w:val="17"/>
                <w:lang w:val="en-US"/>
              </w:rPr>
              <w:t>Rosencrantz &amp; Guildenstern are Dead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Robert Taylor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James Joyce Centre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Various</w:t>
            </w: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The Dining Room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Robert Taylor</w:t>
            </w:r>
          </w:p>
        </w:tc>
      </w:tr>
      <w:tr w:rsidR="006E15BC" w:rsidRPr="008B00C8" w:rsidTr="003B49E1">
        <w:trPr>
          <w:trHeight w:val="417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James Joyce Centre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Nat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McIlwaine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Observe the Son’s of Ulster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Marching towards the Somme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Robert Taylor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IADT National Film School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Ray</w:t>
            </w: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Some Voices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Carl Finnegan</w:t>
            </w:r>
          </w:p>
        </w:tc>
      </w:tr>
      <w:tr w:rsidR="006E15BC" w:rsidRPr="008B00C8" w:rsidTr="003B49E1">
        <w:trPr>
          <w:trHeight w:val="208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IADT National Film School</w:t>
            </w: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Richard Roma</w:t>
            </w: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Glengarry Glen Ross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Carl Finnegan</w:t>
            </w:r>
          </w:p>
        </w:tc>
      </w:tr>
      <w:tr w:rsidR="006E15BC" w:rsidRPr="008B00C8" w:rsidTr="00A95F26">
        <w:trPr>
          <w:trHeight w:val="445"/>
          <w:tblCellSpacing w:w="0" w:type="dxa"/>
          <w:jc w:val="center"/>
        </w:trPr>
        <w:tc>
          <w:tcPr>
            <w:tcW w:w="2316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IADT National Film School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Gaiety School YTC</w:t>
            </w:r>
          </w:p>
          <w:p w:rsidR="006E15BC" w:rsidRPr="000876AF" w:rsidRDefault="006E15BC" w:rsidP="00B436E2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Edmond Burke</w:t>
            </w: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Various</w:t>
            </w: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shd w:val="clear" w:color="auto" w:fill="auto"/>
          </w:tcPr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Edmond</w:t>
            </w: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An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tAnm</w:t>
            </w:r>
            <w:proofErr w:type="spellEnd"/>
          </w:p>
          <w:p w:rsidR="006E15BC" w:rsidRPr="000876AF" w:rsidRDefault="006E15BC" w:rsidP="003B49E1">
            <w:pPr>
              <w:spacing w:after="0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>Carl Finnegan</w:t>
            </w: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  <w:r w:rsidRPr="000876AF">
              <w:rPr>
                <w:rFonts w:ascii="Times" w:hAnsi="Times"/>
                <w:sz w:val="18"/>
                <w:szCs w:val="18"/>
                <w:lang w:val="en-US"/>
              </w:rPr>
              <w:t xml:space="preserve">Tara </w:t>
            </w:r>
            <w:proofErr w:type="spellStart"/>
            <w:r w:rsidRPr="000876AF">
              <w:rPr>
                <w:rFonts w:ascii="Times" w:hAnsi="Times"/>
                <w:sz w:val="18"/>
                <w:szCs w:val="18"/>
                <w:lang w:val="en-US"/>
              </w:rPr>
              <w:t>Derrington</w:t>
            </w:r>
            <w:proofErr w:type="spellEnd"/>
          </w:p>
          <w:p w:rsidR="006E15BC" w:rsidRPr="000876AF" w:rsidRDefault="006E15BC" w:rsidP="003B49E1">
            <w:pPr>
              <w:spacing w:after="0"/>
              <w:ind w:left="-1134" w:firstLine="1134"/>
              <w:rPr>
                <w:rFonts w:ascii="Times" w:hAnsi="Times"/>
                <w:sz w:val="18"/>
                <w:szCs w:val="18"/>
                <w:lang w:val="en-US"/>
              </w:rPr>
            </w:pPr>
          </w:p>
        </w:tc>
      </w:tr>
    </w:tbl>
    <w:p w:rsidR="006E15BC" w:rsidRPr="0097218E" w:rsidRDefault="006E15BC" w:rsidP="006E15BC">
      <w:pPr>
        <w:spacing w:after="0"/>
        <w:rPr>
          <w:rFonts w:ascii="Arial Narrow" w:hAnsi="Arial Narrow"/>
          <w:b/>
          <w:color w:val="000000"/>
          <w:sz w:val="16"/>
          <w:szCs w:val="19"/>
          <w:lang w:val="en-US"/>
        </w:rPr>
      </w:pPr>
    </w:p>
    <w:tbl>
      <w:tblPr>
        <w:tblW w:w="10891" w:type="dxa"/>
        <w:tblCellSpacing w:w="0" w:type="dxa"/>
        <w:tblInd w:w="-1261" w:type="dxa"/>
        <w:tblCellMar>
          <w:left w:w="0" w:type="dxa"/>
          <w:right w:w="0" w:type="dxa"/>
        </w:tblCellMar>
        <w:tblLook w:val="0000"/>
      </w:tblPr>
      <w:tblGrid>
        <w:gridCol w:w="1718"/>
        <w:gridCol w:w="9173"/>
      </w:tblGrid>
      <w:tr w:rsidR="006E15BC" w:rsidRPr="00631FBF" w:rsidTr="00591DDE">
        <w:trPr>
          <w:trHeight w:val="268"/>
          <w:tblCellSpacing w:w="0" w:type="dxa"/>
        </w:trPr>
        <w:tc>
          <w:tcPr>
            <w:tcW w:w="1718" w:type="dxa"/>
            <w:shd w:val="clear" w:color="auto" w:fill="auto"/>
          </w:tcPr>
          <w:p w:rsidR="006E15BC" w:rsidRPr="00631FBF" w:rsidRDefault="006D0765" w:rsidP="003B49E1">
            <w:pPr>
              <w:spacing w:after="0"/>
              <w:rPr>
                <w:rFonts w:ascii="Times" w:hAnsi="Times"/>
                <w:szCs w:val="20"/>
                <w:lang w:val="en-US"/>
              </w:rPr>
            </w:pPr>
            <w:r>
              <w:rPr>
                <w:rFonts w:ascii="Times" w:hAnsi="Times"/>
                <w:b/>
                <w:szCs w:val="20"/>
                <w:lang w:val="en-US"/>
              </w:rPr>
              <w:t xml:space="preserve">       </w:t>
            </w:r>
            <w:r w:rsidR="00A95F26">
              <w:rPr>
                <w:rFonts w:ascii="Times" w:hAnsi="Times"/>
                <w:b/>
                <w:szCs w:val="20"/>
                <w:lang w:val="en-US"/>
              </w:rPr>
              <w:t xml:space="preserve">  </w:t>
            </w:r>
            <w:r w:rsidR="006E15BC" w:rsidRPr="00631FBF">
              <w:rPr>
                <w:rFonts w:ascii="Times" w:hAnsi="Times"/>
                <w:b/>
                <w:szCs w:val="20"/>
                <w:lang w:val="en-US"/>
              </w:rPr>
              <w:t>SKILLS:</w:t>
            </w:r>
          </w:p>
        </w:tc>
        <w:tc>
          <w:tcPr>
            <w:tcW w:w="9173" w:type="dxa"/>
            <w:shd w:val="clear" w:color="auto" w:fill="auto"/>
          </w:tcPr>
          <w:p w:rsidR="006E15BC" w:rsidRPr="00631FBF" w:rsidRDefault="006E15BC" w:rsidP="006E15BC">
            <w:pPr>
              <w:spacing w:after="0"/>
              <w:rPr>
                <w:rFonts w:ascii="Times" w:hAnsi="Times"/>
                <w:szCs w:val="20"/>
                <w:lang w:val="en-US"/>
              </w:rPr>
            </w:pPr>
            <w:r w:rsidRPr="00631FBF">
              <w:rPr>
                <w:rFonts w:ascii="Times" w:hAnsi="Times"/>
                <w:szCs w:val="20"/>
                <w:lang w:val="en-US"/>
              </w:rPr>
              <w:t>Proficient in all accents</w:t>
            </w:r>
            <w:r w:rsidR="00B436E2">
              <w:rPr>
                <w:rFonts w:ascii="Times" w:hAnsi="Times"/>
                <w:szCs w:val="20"/>
                <w:lang w:val="en-US"/>
              </w:rPr>
              <w:t>, Basketball, Strong Swimmer,</w:t>
            </w:r>
            <w:r w:rsidR="00B436E2" w:rsidRPr="00631FBF">
              <w:rPr>
                <w:rFonts w:ascii="Times" w:hAnsi="Times"/>
                <w:szCs w:val="20"/>
                <w:lang w:val="en-US"/>
              </w:rPr>
              <w:t xml:space="preserve"> Ski</w:t>
            </w:r>
            <w:r w:rsidR="00B436E2">
              <w:rPr>
                <w:rFonts w:ascii="Times" w:hAnsi="Times"/>
                <w:szCs w:val="20"/>
                <w:lang w:val="en-US"/>
              </w:rPr>
              <w:t>ing</w:t>
            </w:r>
            <w:r w:rsidR="00B436E2" w:rsidRPr="00631FBF">
              <w:rPr>
                <w:rFonts w:ascii="Times" w:hAnsi="Times"/>
                <w:szCs w:val="20"/>
                <w:lang w:val="en-US"/>
              </w:rPr>
              <w:t xml:space="preserve">, </w:t>
            </w:r>
            <w:r w:rsidR="00B436E2">
              <w:rPr>
                <w:rFonts w:ascii="Times" w:hAnsi="Times"/>
                <w:szCs w:val="20"/>
                <w:lang w:val="en-US"/>
              </w:rPr>
              <w:t>Ballroom Dancing, IFTA Academy Member</w:t>
            </w:r>
          </w:p>
        </w:tc>
      </w:tr>
      <w:tr w:rsidR="00367261" w:rsidRPr="00631FBF" w:rsidTr="00591DDE">
        <w:trPr>
          <w:trHeight w:val="268"/>
          <w:tblCellSpacing w:w="0" w:type="dxa"/>
        </w:trPr>
        <w:tc>
          <w:tcPr>
            <w:tcW w:w="1718" w:type="dxa"/>
            <w:shd w:val="clear" w:color="auto" w:fill="auto"/>
          </w:tcPr>
          <w:p w:rsidR="00367261" w:rsidRDefault="00367261" w:rsidP="003B49E1">
            <w:pPr>
              <w:spacing w:after="0"/>
              <w:rPr>
                <w:rFonts w:ascii="Times" w:hAnsi="Times"/>
                <w:b/>
                <w:szCs w:val="20"/>
                <w:lang w:val="en-US"/>
              </w:rPr>
            </w:pPr>
          </w:p>
        </w:tc>
        <w:tc>
          <w:tcPr>
            <w:tcW w:w="9173" w:type="dxa"/>
            <w:shd w:val="clear" w:color="auto" w:fill="auto"/>
          </w:tcPr>
          <w:p w:rsidR="00367261" w:rsidRPr="00631FBF" w:rsidRDefault="00367261" w:rsidP="006E15BC">
            <w:pPr>
              <w:spacing w:after="0"/>
              <w:rPr>
                <w:rFonts w:ascii="Times" w:hAnsi="Times"/>
                <w:szCs w:val="20"/>
                <w:lang w:val="en-US"/>
              </w:rPr>
            </w:pPr>
          </w:p>
        </w:tc>
      </w:tr>
    </w:tbl>
    <w:p w:rsidR="006E15BC" w:rsidRDefault="006E15BC"/>
    <w:sectPr w:rsidR="006E15BC" w:rsidSect="006E1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auKai">
    <w:charset w:val="51"/>
    <w:family w:val="auto"/>
    <w:pitch w:val="variable"/>
    <w:sig w:usb0="00000001" w:usb1="00000000" w:usb2="01000408" w:usb3="00000000" w:csb0="001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E15BC"/>
    <w:rsid w:val="000A724B"/>
    <w:rsid w:val="000B5DC5"/>
    <w:rsid w:val="000E6294"/>
    <w:rsid w:val="0019119A"/>
    <w:rsid w:val="002318F6"/>
    <w:rsid w:val="00367261"/>
    <w:rsid w:val="00393327"/>
    <w:rsid w:val="00476B50"/>
    <w:rsid w:val="004A47BD"/>
    <w:rsid w:val="005321C3"/>
    <w:rsid w:val="00591DDE"/>
    <w:rsid w:val="006D0765"/>
    <w:rsid w:val="006E15BC"/>
    <w:rsid w:val="008A08B2"/>
    <w:rsid w:val="009F1758"/>
    <w:rsid w:val="00A45043"/>
    <w:rsid w:val="00A95F26"/>
    <w:rsid w:val="00AE2462"/>
    <w:rsid w:val="00B436E2"/>
    <w:rsid w:val="00B62157"/>
    <w:rsid w:val="00D873DD"/>
    <w:rsid w:val="00E62D6B"/>
    <w:rsid w:val="00EA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3"/>
    <w:pPr>
      <w:spacing w:line="240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qFormat/>
    <w:rsid w:val="006E15BC"/>
    <w:pPr>
      <w:keepNext/>
      <w:spacing w:after="0"/>
      <w:jc w:val="center"/>
      <w:outlineLvl w:val="0"/>
    </w:pPr>
    <w:rPr>
      <w:rFonts w:ascii="Trajan" w:eastAsia="Times New Roman" w:hAnsi="Trajan" w:cs="Times New Roman"/>
      <w:b/>
      <w:bCs/>
      <w:color w:val="000000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5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B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6E15BC"/>
  </w:style>
  <w:style w:type="character" w:customStyle="1" w:styleId="Heading1Char">
    <w:name w:val="Heading 1 Char"/>
    <w:basedOn w:val="DefaultParagraphFont"/>
    <w:link w:val="Heading1"/>
    <w:rsid w:val="006E15BC"/>
    <w:rPr>
      <w:rFonts w:ascii="Trajan" w:eastAsia="Times New Roman" w:hAnsi="Trajan" w:cs="Times New Roman"/>
      <w:b/>
      <w:bCs/>
      <w:color w:val="000000"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63FA-75D8-4004-BF8B-7978EDD2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Company>Bord Gais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Finnegan</dc:creator>
  <cp:keywords/>
  <dc:description/>
  <cp:lastModifiedBy>Carl Finnegan</cp:lastModifiedBy>
  <cp:revision>14</cp:revision>
  <dcterms:created xsi:type="dcterms:W3CDTF">2012-02-27T16:38:00Z</dcterms:created>
  <dcterms:modified xsi:type="dcterms:W3CDTF">2012-03-01T10:24:00Z</dcterms:modified>
</cp:coreProperties>
</file>